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117" w:rsidRDefault="005A45D1" w:rsidP="00A37117">
      <w:pPr>
        <w:jc w:val="center"/>
        <w:rPr>
          <w:rFonts w:ascii="Gill Sans MT" w:hAnsi="Gill Sans MT"/>
        </w:rPr>
      </w:pPr>
      <w:r>
        <w:rPr>
          <w:rFonts w:ascii="SolexRegular" w:hAnsi="SolexRegular"/>
          <w:bCs/>
          <w:iCs/>
          <w:noProof/>
        </w:rPr>
        <mc:AlternateContent>
          <mc:Choice Requires="wps">
            <w:drawing>
              <wp:anchor distT="0" distB="0" distL="114300" distR="114300" simplePos="0" relativeHeight="251656704" behindDoc="0" locked="0" layoutInCell="1" allowOverlap="1">
                <wp:simplePos x="0" y="0"/>
                <wp:positionH relativeFrom="column">
                  <wp:posOffset>-400050</wp:posOffset>
                </wp:positionH>
                <wp:positionV relativeFrom="paragraph">
                  <wp:posOffset>992505</wp:posOffset>
                </wp:positionV>
                <wp:extent cx="6057900" cy="4381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38150"/>
                        </a:xfrm>
                        <a:prstGeom prst="rect">
                          <a:avLst/>
                        </a:prstGeom>
                        <a:solidFill>
                          <a:srgbClr val="FFFFFF">
                            <a:alpha val="3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559C" w:rsidRPr="001E1644" w:rsidRDefault="0093257A" w:rsidP="0003559C">
                            <w:pPr>
                              <w:pStyle w:val="PlainText"/>
                              <w:jc w:val="center"/>
                              <w:rPr>
                                <w:rStyle w:val="Strong"/>
                                <w:rFonts w:ascii="Times New Roman" w:hAnsi="Times New Roman" w:cs="Times New Roman"/>
                                <w:i/>
                                <w:iCs/>
                                <w:sz w:val="36"/>
                                <w:szCs w:val="36"/>
                              </w:rPr>
                            </w:pPr>
                            <w:r w:rsidRPr="001E1644">
                              <w:rPr>
                                <w:rFonts w:ascii="Times New Roman" w:hAnsi="Times New Roman" w:cs="Times New Roman"/>
                                <w:b/>
                                <w:bCs/>
                                <w:sz w:val="36"/>
                                <w:szCs w:val="36"/>
                                <w14:shadow w14:blurRad="50800" w14:dist="38100" w14:dir="2700000" w14:sx="100000" w14:sy="100000" w14:kx="0" w14:ky="0" w14:algn="tl">
                                  <w14:srgbClr w14:val="000000">
                                    <w14:alpha w14:val="60000"/>
                                  </w14:srgbClr>
                                </w14:shadow>
                              </w:rPr>
                              <w:t>Application for Outreach Scholarship Program</w:t>
                            </w:r>
                          </w:p>
                          <w:p w:rsidR="0003559C" w:rsidRDefault="0003559C" w:rsidP="00A37117">
                            <w:pPr>
                              <w:tabs>
                                <w:tab w:val="left" w:pos="0"/>
                              </w:tabs>
                              <w:rPr>
                                <w:rStyle w:val="Strong"/>
                                <w:rFonts w:ascii="SolexBoldLining" w:hAnsi="SolexBoldLining"/>
                                <w:b w:val="0"/>
                                <w:bCs w:val="0"/>
                                <w:sz w:val="16"/>
                                <w:szCs w:val="16"/>
                              </w:rPr>
                            </w:pPr>
                          </w:p>
                          <w:p w:rsidR="0003559C" w:rsidRDefault="0003559C" w:rsidP="00A37117">
                            <w:pPr>
                              <w:tabs>
                                <w:tab w:val="left" w:pos="0"/>
                              </w:tabs>
                              <w:rPr>
                                <w:rStyle w:val="Strong"/>
                                <w:rFonts w:ascii="SolexBoldLining" w:hAnsi="SolexBoldLining"/>
                                <w:b w:val="0"/>
                                <w:bCs w:val="0"/>
                                <w:sz w:val="16"/>
                                <w:szCs w:val="16"/>
                              </w:rPr>
                            </w:pPr>
                          </w:p>
                          <w:p w:rsidR="0003559C" w:rsidRDefault="0003559C" w:rsidP="00A37117">
                            <w:pPr>
                              <w:tabs>
                                <w:tab w:val="left" w:pos="0"/>
                              </w:tabs>
                              <w:rPr>
                                <w:rStyle w:val="Strong"/>
                                <w:rFonts w:ascii="SolexBoldLining" w:hAnsi="SolexBoldLining"/>
                                <w:b w:val="0"/>
                                <w:bCs w:val="0"/>
                                <w:sz w:val="16"/>
                                <w:szCs w:val="16"/>
                              </w:rPr>
                            </w:pPr>
                          </w:p>
                          <w:p w:rsidR="0003559C" w:rsidRDefault="0003559C" w:rsidP="00A37117">
                            <w:pPr>
                              <w:tabs>
                                <w:tab w:val="left" w:pos="0"/>
                              </w:tabs>
                              <w:jc w:val="center"/>
                              <w:rPr>
                                <w:rFonts w:ascii="SolexBoldLining" w:hAnsi="SolexBoldLining"/>
                                <w:sz w:val="32"/>
                                <w:szCs w:val="32"/>
                              </w:rPr>
                            </w:pPr>
                          </w:p>
                          <w:p w:rsidR="0003559C" w:rsidRPr="000F6D00" w:rsidRDefault="0003559C" w:rsidP="00A37117">
                            <w:pPr>
                              <w:ind w:left="720" w:firstLine="720"/>
                              <w:rPr>
                                <w:rStyle w:val="Strong"/>
                                <w:rFonts w:ascii="SolexMediumLining" w:hAnsi="SolexMediumLining"/>
                                <w:b w:val="0"/>
                                <w:bCs w:val="0"/>
                                <w:i/>
                                <w:iCs/>
                                <w:sz w:val="28"/>
                                <w:szCs w:val="28"/>
                              </w:rPr>
                            </w:pPr>
                            <w:r>
                              <w:rPr>
                                <w:rStyle w:val="Strong"/>
                                <w:rFonts w:ascii="SolexMediumLining" w:hAnsi="SolexMediumLining"/>
                                <w:i/>
                                <w:iCs/>
                                <w:sz w:val="28"/>
                                <w:szCs w:val="28"/>
                              </w:rPr>
                              <w:t xml:space="preserve">           </w:t>
                            </w:r>
                          </w:p>
                          <w:p w:rsidR="0003559C" w:rsidRPr="00CB648D" w:rsidRDefault="0003559C" w:rsidP="00A37117">
                            <w:pPr>
                              <w:rPr>
                                <w:rStyle w:val="Strong"/>
                                <w:rFonts w:ascii="SolexMediumLining" w:hAnsi="SolexMediumLining"/>
                                <w:sz w:val="28"/>
                                <w:szCs w:val="28"/>
                              </w:rPr>
                            </w:pPr>
                          </w:p>
                          <w:p w:rsidR="0003559C" w:rsidRDefault="0003559C" w:rsidP="00A37117">
                            <w:pPr>
                              <w:jc w:val="center"/>
                            </w:pPr>
                            <w:r w:rsidRPr="00CB648D">
                              <w:rPr>
                                <w:rStyle w:val="style2"/>
                                <w:rFonts w:ascii="SolexMediumLining" w:hAnsi="SolexMediumLining"/>
                                <w:b/>
                                <w:sz w:val="52"/>
                                <w:szCs w:val="5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left:0;text-align:left;margin-left:-31.5pt;margin-top:78.15pt;width:477pt;height: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" stroked="f">
                <v:fill opacity="19789f"/>
                <v:textbox>
                  <w:txbxContent>
                    <w:p w:rsidR="0003559C" w:rsidRPr="001E1644" w:rsidRDefault="0093257A" w:rsidP="0003559C">
                      <w:pPr>
                        <w:pStyle w:val="PlainText"/>
                        <w:jc w:val="center"/>
                        <w:rPr>
                          <w:rStyle w:val="Strong"/>
                          <w:rFonts w:ascii="Times New Roman" w:hAnsi="Times New Roman" w:cs="Times New Roman"/>
                          <w:i/>
                          <w:iCs/>
                          <w:sz w:val="36"/>
                          <w:szCs w:val="36"/>
                        </w:rPr>
                      </w:pPr>
                      <w:r w:rsidRPr="001E1644">
                        <w:rPr>
                          <w:rFonts w:ascii="Times New Roman" w:hAnsi="Times New Roman" w:cs="Times New Roman"/>
                          <w:b/>
                          <w:bCs/>
                          <w:sz w:val="36"/>
                          <w:szCs w:val="36"/>
                          <w14:shadow w14:blurRad="50800" w14:dist="38100" w14:dir="2700000" w14:sx="100000" w14:sy="100000" w14:kx="0" w14:ky="0" w14:algn="tl">
                            <w14:srgbClr w14:val="000000">
                              <w14:alpha w14:val="60000"/>
                            </w14:srgbClr>
                          </w14:shadow>
                        </w:rPr>
                        <w:t>Application for Outreach Scholarship Program</w:t>
                      </w:r>
                    </w:p>
                    <w:p w:rsidR="0003559C" w:rsidRDefault="0003559C" w:rsidP="00A37117">
                      <w:pPr>
                        <w:tabs>
                          <w:tab w:val="left" w:pos="0"/>
                        </w:tabs>
                        <w:rPr>
                          <w:rStyle w:val="Strong"/>
                          <w:rFonts w:ascii="SolexBoldLining" w:hAnsi="SolexBoldLining"/>
                          <w:b w:val="0"/>
                          <w:bCs w:val="0"/>
                          <w:sz w:val="16"/>
                          <w:szCs w:val="16"/>
                        </w:rPr>
                      </w:pPr>
                    </w:p>
                    <w:p w:rsidR="0003559C" w:rsidRDefault="0003559C" w:rsidP="00A37117">
                      <w:pPr>
                        <w:tabs>
                          <w:tab w:val="left" w:pos="0"/>
                        </w:tabs>
                        <w:rPr>
                          <w:rStyle w:val="Strong"/>
                          <w:rFonts w:ascii="SolexBoldLining" w:hAnsi="SolexBoldLining"/>
                          <w:b w:val="0"/>
                          <w:bCs w:val="0"/>
                          <w:sz w:val="16"/>
                          <w:szCs w:val="16"/>
                        </w:rPr>
                      </w:pPr>
                    </w:p>
                    <w:p w:rsidR="0003559C" w:rsidRDefault="0003559C" w:rsidP="00A37117">
                      <w:pPr>
                        <w:tabs>
                          <w:tab w:val="left" w:pos="0"/>
                        </w:tabs>
                        <w:rPr>
                          <w:rStyle w:val="Strong"/>
                          <w:rFonts w:ascii="SolexBoldLining" w:hAnsi="SolexBoldLining"/>
                          <w:b w:val="0"/>
                          <w:bCs w:val="0"/>
                          <w:sz w:val="16"/>
                          <w:szCs w:val="16"/>
                        </w:rPr>
                      </w:pPr>
                    </w:p>
                    <w:p w:rsidR="0003559C" w:rsidRDefault="0003559C" w:rsidP="00A37117">
                      <w:pPr>
                        <w:tabs>
                          <w:tab w:val="left" w:pos="0"/>
                        </w:tabs>
                        <w:jc w:val="center"/>
                        <w:rPr>
                          <w:rFonts w:ascii="SolexBoldLining" w:hAnsi="SolexBoldLining"/>
                          <w:sz w:val="32"/>
                          <w:szCs w:val="32"/>
                        </w:rPr>
                      </w:pPr>
                    </w:p>
                    <w:p w:rsidR="0003559C" w:rsidRPr="000F6D00" w:rsidRDefault="0003559C" w:rsidP="00A37117">
                      <w:pPr>
                        <w:ind w:left="720" w:firstLine="720"/>
                        <w:rPr>
                          <w:rStyle w:val="Strong"/>
                          <w:rFonts w:ascii="SolexMediumLining" w:hAnsi="SolexMediumLining"/>
                          <w:b w:val="0"/>
                          <w:bCs w:val="0"/>
                          <w:i/>
                          <w:iCs/>
                          <w:sz w:val="28"/>
                          <w:szCs w:val="28"/>
                        </w:rPr>
                      </w:pPr>
                      <w:r>
                        <w:rPr>
                          <w:rStyle w:val="Strong"/>
                          <w:rFonts w:ascii="SolexMediumLining" w:hAnsi="SolexMediumLining"/>
                          <w:i/>
                          <w:iCs/>
                          <w:sz w:val="28"/>
                          <w:szCs w:val="28"/>
                        </w:rPr>
                        <w:t xml:space="preserve">           </w:t>
                      </w:r>
                    </w:p>
                    <w:p w:rsidR="0003559C" w:rsidRPr="00CB648D" w:rsidRDefault="0003559C" w:rsidP="00A37117">
                      <w:pPr>
                        <w:rPr>
                          <w:rStyle w:val="Strong"/>
                          <w:rFonts w:ascii="SolexMediumLining" w:hAnsi="SolexMediumLining"/>
                          <w:sz w:val="28"/>
                          <w:szCs w:val="28"/>
                        </w:rPr>
                      </w:pPr>
                    </w:p>
                    <w:p w:rsidR="0003559C" w:rsidRDefault="0003559C" w:rsidP="00A37117">
                      <w:pPr>
                        <w:jc w:val="center"/>
                      </w:pPr>
                      <w:r w:rsidRPr="00CB648D">
                        <w:rPr>
                          <w:rStyle w:val="style2"/>
                          <w:rFonts w:ascii="SolexMediumLining" w:hAnsi="SolexMediumLining"/>
                          <w:b/>
                          <w:sz w:val="52"/>
                          <w:szCs w:val="52"/>
                        </w:rPr>
                        <w:t xml:space="preserve">  </w:t>
                      </w:r>
                    </w:p>
                  </w:txbxContent>
                </v:textbox>
              </v:shape>
            </w:pict>
          </mc:Fallback>
        </mc:AlternateContent>
      </w:r>
      <w:r w:rsidRPr="00445B48">
        <w:rPr>
          <w:b/>
          <w:noProof/>
          <w:sz w:val="32"/>
          <w:szCs w:val="32"/>
        </w:rPr>
        <w:drawing>
          <wp:inline distT="0" distB="0" distL="0" distR="0">
            <wp:extent cx="4269828" cy="990600"/>
            <wp:effectExtent l="0" t="0" r="0" b="0"/>
            <wp:docPr id="1" name="Picture 1" descr="logo c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m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7968" cy="992489"/>
                    </a:xfrm>
                    <a:prstGeom prst="rect">
                      <a:avLst/>
                    </a:prstGeom>
                    <a:noFill/>
                    <a:ln>
                      <a:noFill/>
                    </a:ln>
                  </pic:spPr>
                </pic:pic>
              </a:graphicData>
            </a:graphic>
          </wp:inline>
        </w:drawing>
      </w:r>
    </w:p>
    <w:p w:rsidR="00A37117" w:rsidRDefault="00A37117" w:rsidP="005A45D1">
      <w:pPr>
        <w:jc w:val="center"/>
        <w:rPr>
          <w:rFonts w:ascii="Gill Sans MT" w:hAnsi="Gill Sans MT"/>
          <w:color w:val="0000FF"/>
          <w:sz w:val="40"/>
          <w:szCs w:val="40"/>
        </w:rPr>
      </w:pPr>
    </w:p>
    <w:p w:rsidR="005A45D1" w:rsidRDefault="001E1644" w:rsidP="005A45D1">
      <w:pPr>
        <w:jc w:val="center"/>
        <w:rPr>
          <w:rFonts w:ascii="Gill Sans MT" w:hAnsi="Gill Sans MT"/>
          <w:color w:val="0000FF"/>
          <w:sz w:val="40"/>
          <w:szCs w:val="40"/>
        </w:rPr>
      </w:pPr>
      <w:r>
        <w:rPr>
          <w:rFonts w:ascii="SolexRegular" w:hAnsi="SolexRegular"/>
          <w:noProof/>
        </w:rPr>
        <mc:AlternateContent>
          <mc:Choice Requires="wps">
            <w:drawing>
              <wp:anchor distT="0" distB="0" distL="114300" distR="114300" simplePos="0" relativeHeight="251659776" behindDoc="1" locked="0" layoutInCell="1" allowOverlap="1">
                <wp:simplePos x="0" y="0"/>
                <wp:positionH relativeFrom="margin">
                  <wp:posOffset>-619125</wp:posOffset>
                </wp:positionH>
                <wp:positionV relativeFrom="paragraph">
                  <wp:posOffset>143510</wp:posOffset>
                </wp:positionV>
                <wp:extent cx="6772275" cy="1381125"/>
                <wp:effectExtent l="0" t="0" r="28575" b="2857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381125"/>
                        </a:xfrm>
                        <a:prstGeom prst="rect">
                          <a:avLst/>
                        </a:prstGeom>
                        <a:solidFill>
                          <a:srgbClr val="FFFFFF"/>
                        </a:solidFill>
                        <a:ln w="9525">
                          <a:solidFill>
                            <a:srgbClr val="000000"/>
                          </a:solidFill>
                          <a:miter lim="800000"/>
                          <a:headEnd/>
                          <a:tailEnd/>
                        </a:ln>
                      </wps:spPr>
                      <wps:txbx>
                        <w:txbxContent>
                          <w:p w:rsidR="0003559C" w:rsidRPr="008658F7" w:rsidRDefault="008658F7" w:rsidP="008658F7">
                            <w:r w:rsidRPr="00C837C7">
                              <w:t xml:space="preserve">The University of Arizona’s Center for Middle Eastern Studies (CMES) has established the CMES Outreach Scholarship Program for UA students in the amount of $250. </w:t>
                            </w:r>
                            <w:r>
                              <w:t xml:space="preserve">The aim of the program is to bring a greater understanding of the Middle East to the Arizona community. During the period of the scholarship, outreach scholars will participate in two speaking engagements in the community in response to requests from community groups (such as service organizations, religious groups, and local government organizations), schools (K-12 and community colleges), and in programs organized by CMES. </w:t>
                            </w:r>
                            <w:r w:rsidR="00927670">
                              <w:t>DUE TO COVID-19 RESTRICTIONS, THESE ENGAGEMENTS MAY BE ONLINE.</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left:0;text-align:left;margin-left:-48.75pt;margin-top:11.3pt;width:533.25pt;height:108.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">
                <v:textbox>
                  <w:txbxContent>
                    <w:p w:rsidR="0003559C" w:rsidRPr="008658F7" w:rsidRDefault="008658F7" w:rsidP="008658F7">
                      <w:r w:rsidRPr="00C837C7">
                        <w:t xml:space="preserve">The University of Arizona’s Center for Middle Eastern Studies (CMES) has established the CMES Outreach Scholarship Program for UA students in the amount of $250. </w:t>
                      </w:r>
                      <w:r>
                        <w:t xml:space="preserve">The aim of the program is to bring a greater understanding of the Middle East to the Arizona community. During the period of the scholarship, outreach scholars will participate in two speaking engagements in the community in response to requests from community groups (such as service organizations, religious groups, and local government organizations), schools (K-12 and community colleges), and in programs organized by CMES. </w:t>
                      </w:r>
                      <w:r w:rsidR="00927670">
                        <w:t>DUE TO COVID-19 RESTRICTIONS, THESE ENGAGEMENTS MAY BE ONLINE.</w:t>
                      </w:r>
                      <w:r>
                        <w:t xml:space="preserve">  </w:t>
                      </w:r>
                    </w:p>
                  </w:txbxContent>
                </v:textbox>
                <w10:wrap anchorx="margin"/>
              </v:shape>
            </w:pict>
          </mc:Fallback>
        </mc:AlternateContent>
      </w:r>
    </w:p>
    <w:p w:rsidR="00A37117" w:rsidRDefault="0085482E" w:rsidP="00DA1453">
      <w:pPr>
        <w:rPr>
          <w:rStyle w:val="Strong"/>
        </w:rPr>
      </w:pPr>
      <w:r>
        <w:rPr>
          <w:rFonts w:ascii="Gill Sans MT" w:hAnsi="Gill Sans MT"/>
          <w:noProof/>
        </w:rPr>
        <mc:AlternateContent>
          <mc:Choice Requires="wps">
            <w:drawing>
              <wp:anchor distT="0" distB="0" distL="114300" distR="114300" simplePos="0" relativeHeight="251660288" behindDoc="0" locked="0" layoutInCell="1" allowOverlap="1">
                <wp:simplePos x="0" y="0"/>
                <wp:positionH relativeFrom="column">
                  <wp:posOffset>1160526</wp:posOffset>
                </wp:positionH>
                <wp:positionV relativeFrom="paragraph">
                  <wp:posOffset>60325</wp:posOffset>
                </wp:positionV>
                <wp:extent cx="3406775" cy="45085"/>
                <wp:effectExtent l="0" t="0" r="317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77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559C" w:rsidRDefault="0003559C" w:rsidP="00A37117">
                            <w:pPr>
                              <w:rPr>
                                <w:rFonts w:ascii="SolexBlack" w:hAnsi="SolexBlack"/>
                                <w:color w:val="000080"/>
                                <w:sz w:val="56"/>
                                <w:szCs w:val="56"/>
                              </w:rPr>
                            </w:pPr>
                          </w:p>
                          <w:p w:rsidR="0003559C" w:rsidRPr="009B497B" w:rsidRDefault="0003559C" w:rsidP="00A37117">
                            <w:pPr>
                              <w:rPr>
                                <w:rFonts w:ascii="SolexRegular" w:hAnsi="SolexRegular"/>
                                <w:i/>
                                <w:iCs/>
                                <w:color w:val="000080"/>
                                <w:sz w:val="32"/>
                                <w:szCs w:val="32"/>
                              </w:rPr>
                            </w:pPr>
                            <w:r>
                              <w:rPr>
                                <w:rStyle w:val="Strong"/>
                                <w:rFonts w:ascii="SolexRegular" w:hAnsi="SolexRegular"/>
                                <w:i/>
                                <w:iCs/>
                                <w:sz w:val="32"/>
                                <w:szCs w:val="32"/>
                              </w:rPr>
                              <w:tab/>
                            </w:r>
                            <w:r>
                              <w:rPr>
                                <w:rStyle w:val="Strong"/>
                                <w:rFonts w:ascii="SolexRegular" w:hAnsi="SolexRegular"/>
                                <w:i/>
                                <w:iCs/>
                                <w:sz w:val="32"/>
                                <w:szCs w:val="32"/>
                              </w:rPr>
                              <w:tab/>
                            </w:r>
                            <w:r>
                              <w:rPr>
                                <w:rStyle w:val="Strong"/>
                                <w:rFonts w:ascii="SolexRegular" w:hAnsi="SolexRegular"/>
                                <w:i/>
                                <w:iCs/>
                                <w:sz w:val="32"/>
                                <w:szCs w:val="3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91.4pt;margin-top:4.75pt;width:268.2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" stroked="f">
                <v:textbox>
                  <w:txbxContent>
                    <w:p w:rsidR="0003559C" w:rsidRDefault="0003559C" w:rsidP="00A37117">
                      <w:pPr>
                        <w:rPr>
                          <w:rFonts w:ascii="SolexBlack" w:hAnsi="SolexBlack"/>
                          <w:color w:val="000080"/>
                          <w:sz w:val="56"/>
                          <w:szCs w:val="56"/>
                        </w:rPr>
                      </w:pPr>
                    </w:p>
                    <w:p w:rsidR="0003559C" w:rsidRPr="009B497B" w:rsidRDefault="0003559C" w:rsidP="00A37117">
                      <w:pPr>
                        <w:rPr>
                          <w:rFonts w:ascii="SolexRegular" w:hAnsi="SolexRegular"/>
                          <w:i/>
                          <w:iCs/>
                          <w:color w:val="000080"/>
                          <w:sz w:val="32"/>
                          <w:szCs w:val="32"/>
                        </w:rPr>
                      </w:pPr>
                      <w:r>
                        <w:rPr>
                          <w:rStyle w:val="Strong"/>
                          <w:rFonts w:ascii="SolexRegular" w:hAnsi="SolexRegular"/>
                          <w:i/>
                          <w:iCs/>
                          <w:sz w:val="32"/>
                          <w:szCs w:val="32"/>
                        </w:rPr>
                        <w:tab/>
                      </w:r>
                      <w:r>
                        <w:rPr>
                          <w:rStyle w:val="Strong"/>
                          <w:rFonts w:ascii="SolexRegular" w:hAnsi="SolexRegular"/>
                          <w:i/>
                          <w:iCs/>
                          <w:sz w:val="32"/>
                          <w:szCs w:val="32"/>
                        </w:rPr>
                        <w:tab/>
                      </w:r>
                      <w:r>
                        <w:rPr>
                          <w:rStyle w:val="Strong"/>
                          <w:rFonts w:ascii="SolexRegular" w:hAnsi="SolexRegular"/>
                          <w:i/>
                          <w:iCs/>
                          <w:sz w:val="32"/>
                          <w:szCs w:val="32"/>
                        </w:rPr>
                        <w:tab/>
                        <w:t xml:space="preserve">   </w:t>
                      </w:r>
                    </w:p>
                  </w:txbxContent>
                </v:textbox>
              </v:shape>
            </w:pict>
          </mc:Fallback>
        </mc:AlternateContent>
      </w:r>
      <w:r w:rsidR="00A37117">
        <w:rPr>
          <w:rStyle w:val="Strong"/>
        </w:rPr>
        <w:tab/>
      </w:r>
    </w:p>
    <w:p w:rsidR="00A37117" w:rsidRDefault="00A37117" w:rsidP="00A37117">
      <w:pPr>
        <w:rPr>
          <w:rStyle w:val="Strong"/>
        </w:rPr>
      </w:pPr>
    </w:p>
    <w:p w:rsidR="00A37117" w:rsidRDefault="00A37117" w:rsidP="00A37117">
      <w:pPr>
        <w:rPr>
          <w:rStyle w:val="Strong"/>
        </w:rPr>
      </w:pPr>
    </w:p>
    <w:p w:rsidR="00480E08" w:rsidRDefault="00480E08" w:rsidP="00A37117">
      <w:pPr>
        <w:rPr>
          <w:rStyle w:val="Strong"/>
        </w:rPr>
      </w:pPr>
    </w:p>
    <w:p w:rsidR="00A37117" w:rsidRDefault="00A37117" w:rsidP="00A37117">
      <w:pPr>
        <w:rPr>
          <w:rStyle w:val="Strong"/>
        </w:rPr>
      </w:pPr>
    </w:p>
    <w:p w:rsidR="00A37117" w:rsidRDefault="00A37117" w:rsidP="00A37117">
      <w:pPr>
        <w:rPr>
          <w:rStyle w:val="Strong"/>
        </w:rPr>
      </w:pPr>
    </w:p>
    <w:p w:rsidR="00A37117" w:rsidRDefault="00A37117" w:rsidP="00A37117">
      <w:pPr>
        <w:rPr>
          <w:rStyle w:val="Strong"/>
        </w:rPr>
      </w:pPr>
    </w:p>
    <w:p w:rsidR="00927670" w:rsidRPr="00927670" w:rsidRDefault="00927670" w:rsidP="00927670">
      <w:pPr>
        <w:rPr>
          <w:sz w:val="28"/>
          <w:szCs w:val="28"/>
        </w:rPr>
      </w:pPr>
    </w:p>
    <w:p w:rsidR="00927670" w:rsidRPr="00927670" w:rsidRDefault="00927670" w:rsidP="00927670">
      <w:pPr>
        <w:ind w:left="-864"/>
        <w:rPr>
          <w:sz w:val="28"/>
          <w:szCs w:val="28"/>
        </w:rPr>
      </w:pPr>
    </w:p>
    <w:p w:rsidR="00A37117" w:rsidRPr="005A45D1" w:rsidRDefault="008658F7" w:rsidP="00DA1453">
      <w:pPr>
        <w:pStyle w:val="ListParagraph"/>
        <w:numPr>
          <w:ilvl w:val="0"/>
          <w:numId w:val="3"/>
        </w:numPr>
        <w:rPr>
          <w:sz w:val="28"/>
          <w:szCs w:val="28"/>
        </w:rPr>
      </w:pPr>
      <w:r w:rsidRPr="005A45D1">
        <w:rPr>
          <w:sz w:val="28"/>
          <w:szCs w:val="28"/>
        </w:rPr>
        <w:t>Name:</w:t>
      </w:r>
      <w:r w:rsidR="005A45D1">
        <w:rPr>
          <w:sz w:val="28"/>
          <w:szCs w:val="28"/>
        </w:rPr>
        <w:t xml:space="preserve"> </w:t>
      </w:r>
      <w:r w:rsidRPr="005A45D1">
        <w:rPr>
          <w:sz w:val="28"/>
          <w:szCs w:val="28"/>
        </w:rPr>
        <w:t>_____________________________________________________________</w:t>
      </w:r>
      <w:r w:rsidR="00A37117" w:rsidRPr="005A45D1">
        <w:rPr>
          <w:sz w:val="28"/>
          <w:szCs w:val="28"/>
        </w:rPr>
        <w:br/>
      </w:r>
    </w:p>
    <w:p w:rsidR="008658F7" w:rsidRPr="005A45D1" w:rsidRDefault="008658F7" w:rsidP="00DA1453">
      <w:pPr>
        <w:pStyle w:val="ListParagraph"/>
        <w:numPr>
          <w:ilvl w:val="0"/>
          <w:numId w:val="3"/>
        </w:numPr>
        <w:rPr>
          <w:sz w:val="28"/>
          <w:szCs w:val="28"/>
        </w:rPr>
      </w:pPr>
      <w:r w:rsidRPr="005A45D1">
        <w:rPr>
          <w:sz w:val="28"/>
          <w:szCs w:val="28"/>
        </w:rPr>
        <w:t>Email address: ______________________________________________________</w:t>
      </w:r>
    </w:p>
    <w:p w:rsidR="008658F7" w:rsidRPr="005A45D1" w:rsidRDefault="008658F7" w:rsidP="008658F7">
      <w:pPr>
        <w:ind w:left="-864"/>
        <w:rPr>
          <w:sz w:val="28"/>
          <w:szCs w:val="28"/>
        </w:rPr>
      </w:pPr>
    </w:p>
    <w:p w:rsidR="008658F7" w:rsidRPr="005A45D1" w:rsidRDefault="005A45D1" w:rsidP="00DA1453">
      <w:pPr>
        <w:pStyle w:val="ListParagraph"/>
        <w:numPr>
          <w:ilvl w:val="0"/>
          <w:numId w:val="3"/>
        </w:numPr>
        <w:rPr>
          <w:sz w:val="28"/>
          <w:szCs w:val="28"/>
        </w:rPr>
      </w:pPr>
      <w:r w:rsidRPr="005A45D1">
        <w:rPr>
          <w:sz w:val="28"/>
          <w:szCs w:val="28"/>
        </w:rPr>
        <w:t>Cell p</w:t>
      </w:r>
      <w:r w:rsidR="008658F7" w:rsidRPr="005A45D1">
        <w:rPr>
          <w:sz w:val="28"/>
          <w:szCs w:val="28"/>
        </w:rPr>
        <w:t>hone number:</w:t>
      </w:r>
      <w:r>
        <w:rPr>
          <w:sz w:val="28"/>
          <w:szCs w:val="28"/>
        </w:rPr>
        <w:t xml:space="preserve"> </w:t>
      </w:r>
      <w:r w:rsidR="008658F7" w:rsidRPr="005A45D1">
        <w:rPr>
          <w:sz w:val="28"/>
          <w:szCs w:val="28"/>
        </w:rPr>
        <w:t>___________________________________________________</w:t>
      </w:r>
    </w:p>
    <w:p w:rsidR="008658F7" w:rsidRPr="005A45D1" w:rsidRDefault="008658F7" w:rsidP="008658F7">
      <w:pPr>
        <w:ind w:left="-864"/>
        <w:rPr>
          <w:sz w:val="28"/>
          <w:szCs w:val="28"/>
        </w:rPr>
      </w:pPr>
    </w:p>
    <w:p w:rsidR="008658F7" w:rsidRPr="005A45D1" w:rsidRDefault="008658F7" w:rsidP="00DA1453">
      <w:pPr>
        <w:pStyle w:val="ListParagraph"/>
        <w:numPr>
          <w:ilvl w:val="0"/>
          <w:numId w:val="3"/>
        </w:numPr>
        <w:rPr>
          <w:sz w:val="28"/>
          <w:szCs w:val="28"/>
        </w:rPr>
      </w:pPr>
      <w:r w:rsidRPr="005A45D1">
        <w:rPr>
          <w:sz w:val="28"/>
          <w:szCs w:val="28"/>
        </w:rPr>
        <w:t>Country of Citizenship: _____________________________</w:t>
      </w:r>
    </w:p>
    <w:p w:rsidR="004B585D" w:rsidRDefault="008658F7" w:rsidP="008658F7">
      <w:pPr>
        <w:ind w:left="-864"/>
        <w:rPr>
          <w:sz w:val="28"/>
          <w:szCs w:val="28"/>
        </w:rPr>
      </w:pPr>
      <w:r w:rsidRPr="005A45D1">
        <w:rPr>
          <w:sz w:val="28"/>
          <w:szCs w:val="28"/>
        </w:rPr>
        <w:tab/>
      </w:r>
    </w:p>
    <w:p w:rsidR="008658F7" w:rsidRPr="005A45D1" w:rsidRDefault="008658F7" w:rsidP="008658F7">
      <w:pPr>
        <w:ind w:left="-864"/>
        <w:rPr>
          <w:sz w:val="28"/>
          <w:szCs w:val="28"/>
        </w:rPr>
      </w:pPr>
      <w:r w:rsidRPr="005A45D1">
        <w:rPr>
          <w:sz w:val="28"/>
          <w:szCs w:val="28"/>
        </w:rPr>
        <w:tab/>
        <w:t>Check the immigration status that applies to you:</w:t>
      </w:r>
    </w:p>
    <w:p w:rsidR="008658F7" w:rsidRPr="005A45D1" w:rsidRDefault="008658F7" w:rsidP="008658F7">
      <w:pPr>
        <w:ind w:left="-864"/>
        <w:rPr>
          <w:sz w:val="28"/>
          <w:szCs w:val="28"/>
        </w:rPr>
      </w:pPr>
      <w:r w:rsidRPr="005A45D1">
        <w:rPr>
          <w:sz w:val="28"/>
          <w:szCs w:val="28"/>
        </w:rPr>
        <w:tab/>
      </w:r>
      <w:r w:rsidRPr="005A45D1">
        <w:rPr>
          <w:sz w:val="28"/>
          <w:szCs w:val="28"/>
        </w:rPr>
        <w:tab/>
        <w:t>______ U.S. citizen or permanent resident</w:t>
      </w:r>
    </w:p>
    <w:p w:rsidR="00DA1453" w:rsidRPr="005A45D1" w:rsidRDefault="008658F7" w:rsidP="008658F7">
      <w:pPr>
        <w:ind w:left="-864"/>
        <w:rPr>
          <w:sz w:val="28"/>
          <w:szCs w:val="28"/>
        </w:rPr>
      </w:pPr>
      <w:r w:rsidRPr="005A45D1">
        <w:rPr>
          <w:sz w:val="28"/>
          <w:szCs w:val="28"/>
        </w:rPr>
        <w:tab/>
      </w:r>
      <w:r w:rsidRPr="005A45D1">
        <w:rPr>
          <w:sz w:val="28"/>
          <w:szCs w:val="28"/>
        </w:rPr>
        <w:tab/>
        <w:t>______</w:t>
      </w:r>
      <w:r w:rsidR="005914AA">
        <w:rPr>
          <w:sz w:val="28"/>
          <w:szCs w:val="28"/>
        </w:rPr>
        <w:t xml:space="preserve"> </w:t>
      </w:r>
      <w:r w:rsidR="00DA1453" w:rsidRPr="005A45D1">
        <w:rPr>
          <w:sz w:val="28"/>
          <w:szCs w:val="28"/>
        </w:rPr>
        <w:t>F-1 visa</w:t>
      </w:r>
    </w:p>
    <w:p w:rsidR="00DA1453" w:rsidRPr="005A45D1" w:rsidRDefault="00DA1453" w:rsidP="008658F7">
      <w:pPr>
        <w:ind w:left="-864"/>
        <w:rPr>
          <w:sz w:val="28"/>
          <w:szCs w:val="28"/>
        </w:rPr>
      </w:pPr>
      <w:r w:rsidRPr="005A45D1">
        <w:rPr>
          <w:sz w:val="28"/>
          <w:szCs w:val="28"/>
        </w:rPr>
        <w:tab/>
      </w:r>
      <w:r w:rsidRPr="005A45D1">
        <w:rPr>
          <w:sz w:val="28"/>
          <w:szCs w:val="28"/>
        </w:rPr>
        <w:tab/>
        <w:t>______ J-1 visa (If J-1, who issued the DS-2019: ____________________</w:t>
      </w:r>
      <w:r w:rsidR="005A45D1">
        <w:rPr>
          <w:sz w:val="28"/>
          <w:szCs w:val="28"/>
        </w:rPr>
        <w:t>__</w:t>
      </w:r>
      <w:r w:rsidRPr="005A45D1">
        <w:rPr>
          <w:sz w:val="28"/>
          <w:szCs w:val="28"/>
        </w:rPr>
        <w:t>_)</w:t>
      </w:r>
    </w:p>
    <w:p w:rsidR="00DA1453" w:rsidRPr="005A45D1" w:rsidRDefault="00DA1453" w:rsidP="008658F7">
      <w:pPr>
        <w:ind w:left="-864"/>
        <w:rPr>
          <w:sz w:val="28"/>
          <w:szCs w:val="28"/>
        </w:rPr>
      </w:pPr>
    </w:p>
    <w:p w:rsidR="00C837C7" w:rsidRDefault="00C837C7" w:rsidP="00DA1453">
      <w:pPr>
        <w:pStyle w:val="ListParagraph"/>
        <w:numPr>
          <w:ilvl w:val="0"/>
          <w:numId w:val="3"/>
        </w:numPr>
        <w:rPr>
          <w:sz w:val="28"/>
          <w:szCs w:val="28"/>
        </w:rPr>
      </w:pPr>
      <w:r>
        <w:rPr>
          <w:sz w:val="28"/>
          <w:szCs w:val="28"/>
        </w:rPr>
        <w:t xml:space="preserve">Do you have full funding (tuition, books, living expenses, etc.)? </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 xml:space="preserve"> </w:t>
      </w:r>
      <w:r>
        <w:rPr>
          <w:sz w:val="28"/>
          <w:szCs w:val="28"/>
        </w:rPr>
        <w:softHyphen/>
        <w:t>_______________</w:t>
      </w:r>
    </w:p>
    <w:p w:rsidR="00C837C7" w:rsidRPr="00C837C7" w:rsidRDefault="00C837C7" w:rsidP="00C837C7">
      <w:pPr>
        <w:ind w:left="-864"/>
        <w:rPr>
          <w:sz w:val="28"/>
          <w:szCs w:val="28"/>
        </w:rPr>
      </w:pPr>
    </w:p>
    <w:p w:rsidR="00DA1453" w:rsidRPr="005A45D1" w:rsidRDefault="00DA1453" w:rsidP="00DA1453">
      <w:pPr>
        <w:pStyle w:val="ListParagraph"/>
        <w:numPr>
          <w:ilvl w:val="0"/>
          <w:numId w:val="3"/>
        </w:numPr>
        <w:rPr>
          <w:sz w:val="28"/>
          <w:szCs w:val="28"/>
        </w:rPr>
      </w:pPr>
      <w:r w:rsidRPr="005A45D1">
        <w:rPr>
          <w:sz w:val="28"/>
          <w:szCs w:val="28"/>
        </w:rPr>
        <w:t xml:space="preserve">Year of study (freshman, senior, graduate student, etc.: </w:t>
      </w:r>
      <w:r w:rsidR="005A45D1">
        <w:rPr>
          <w:sz w:val="28"/>
          <w:szCs w:val="28"/>
        </w:rPr>
        <w:t xml:space="preserve"> </w:t>
      </w:r>
      <w:r w:rsidRPr="005A45D1">
        <w:rPr>
          <w:sz w:val="28"/>
          <w:szCs w:val="28"/>
        </w:rPr>
        <w:t>______________________</w:t>
      </w:r>
    </w:p>
    <w:p w:rsidR="00DA1453" w:rsidRPr="005A45D1" w:rsidRDefault="00DA1453" w:rsidP="008658F7">
      <w:pPr>
        <w:ind w:left="-864"/>
        <w:rPr>
          <w:sz w:val="28"/>
          <w:szCs w:val="28"/>
        </w:rPr>
      </w:pPr>
    </w:p>
    <w:p w:rsidR="00DA1453" w:rsidRPr="005A45D1" w:rsidRDefault="00DA1453" w:rsidP="00DA1453">
      <w:pPr>
        <w:pStyle w:val="ListParagraph"/>
        <w:numPr>
          <w:ilvl w:val="0"/>
          <w:numId w:val="3"/>
        </w:numPr>
        <w:rPr>
          <w:sz w:val="28"/>
          <w:szCs w:val="28"/>
        </w:rPr>
      </w:pPr>
      <w:r w:rsidRPr="005A45D1">
        <w:rPr>
          <w:sz w:val="28"/>
          <w:szCs w:val="28"/>
        </w:rPr>
        <w:t xml:space="preserve">Major: </w:t>
      </w:r>
      <w:r w:rsidRPr="005A45D1">
        <w:rPr>
          <w:sz w:val="28"/>
          <w:szCs w:val="28"/>
        </w:rPr>
        <w:softHyphen/>
      </w:r>
      <w:r w:rsidRPr="005A45D1">
        <w:rPr>
          <w:sz w:val="28"/>
          <w:szCs w:val="28"/>
        </w:rPr>
        <w:softHyphen/>
      </w:r>
      <w:r w:rsidRPr="005A45D1">
        <w:rPr>
          <w:sz w:val="28"/>
          <w:szCs w:val="28"/>
        </w:rPr>
        <w:softHyphen/>
      </w:r>
      <w:r w:rsidRPr="005A45D1">
        <w:rPr>
          <w:sz w:val="28"/>
          <w:szCs w:val="28"/>
        </w:rPr>
        <w:softHyphen/>
      </w:r>
      <w:r w:rsidRPr="005A45D1">
        <w:rPr>
          <w:sz w:val="28"/>
          <w:szCs w:val="28"/>
        </w:rPr>
        <w:softHyphen/>
      </w:r>
      <w:r w:rsidRPr="005A45D1">
        <w:rPr>
          <w:sz w:val="28"/>
          <w:szCs w:val="28"/>
        </w:rPr>
        <w:softHyphen/>
      </w:r>
      <w:r w:rsidRPr="005A45D1">
        <w:rPr>
          <w:sz w:val="28"/>
          <w:szCs w:val="28"/>
        </w:rPr>
        <w:softHyphen/>
      </w:r>
      <w:r w:rsidRPr="005A45D1">
        <w:rPr>
          <w:sz w:val="28"/>
          <w:szCs w:val="28"/>
        </w:rPr>
        <w:softHyphen/>
      </w:r>
      <w:r w:rsidRPr="005A45D1">
        <w:rPr>
          <w:sz w:val="28"/>
          <w:szCs w:val="28"/>
        </w:rPr>
        <w:softHyphen/>
      </w:r>
      <w:r w:rsidRPr="005A45D1">
        <w:rPr>
          <w:sz w:val="28"/>
          <w:szCs w:val="28"/>
        </w:rPr>
        <w:softHyphen/>
      </w:r>
      <w:r w:rsidRPr="005A45D1">
        <w:rPr>
          <w:sz w:val="28"/>
          <w:szCs w:val="28"/>
        </w:rPr>
        <w:softHyphen/>
      </w:r>
      <w:r w:rsidRPr="005A45D1">
        <w:rPr>
          <w:sz w:val="28"/>
          <w:szCs w:val="28"/>
        </w:rPr>
        <w:softHyphen/>
      </w:r>
      <w:r w:rsidRPr="005A45D1">
        <w:rPr>
          <w:sz w:val="28"/>
          <w:szCs w:val="28"/>
        </w:rPr>
        <w:softHyphen/>
      </w:r>
      <w:r w:rsidRPr="005A45D1">
        <w:rPr>
          <w:sz w:val="28"/>
          <w:szCs w:val="28"/>
        </w:rPr>
        <w:softHyphen/>
      </w:r>
      <w:r w:rsidRPr="005A45D1">
        <w:rPr>
          <w:sz w:val="28"/>
          <w:szCs w:val="28"/>
        </w:rPr>
        <w:softHyphen/>
      </w:r>
      <w:r w:rsidRPr="005A45D1">
        <w:rPr>
          <w:sz w:val="28"/>
          <w:szCs w:val="28"/>
        </w:rPr>
        <w:softHyphen/>
      </w:r>
      <w:r w:rsidRPr="005A45D1">
        <w:rPr>
          <w:sz w:val="28"/>
          <w:szCs w:val="28"/>
        </w:rPr>
        <w:softHyphen/>
      </w:r>
      <w:r w:rsidRPr="005A45D1">
        <w:rPr>
          <w:sz w:val="28"/>
          <w:szCs w:val="28"/>
        </w:rPr>
        <w:softHyphen/>
      </w:r>
      <w:r w:rsidRPr="005A45D1">
        <w:rPr>
          <w:sz w:val="28"/>
          <w:szCs w:val="28"/>
        </w:rPr>
        <w:softHyphen/>
      </w:r>
      <w:r w:rsidRPr="005A45D1">
        <w:rPr>
          <w:sz w:val="28"/>
          <w:szCs w:val="28"/>
        </w:rPr>
        <w:softHyphen/>
      </w:r>
      <w:r w:rsidRPr="005A45D1">
        <w:rPr>
          <w:sz w:val="28"/>
          <w:szCs w:val="28"/>
        </w:rPr>
        <w:softHyphen/>
      </w:r>
      <w:r w:rsidRPr="005A45D1">
        <w:rPr>
          <w:sz w:val="28"/>
          <w:szCs w:val="28"/>
        </w:rPr>
        <w:softHyphen/>
      </w:r>
      <w:r w:rsidRPr="005A45D1">
        <w:rPr>
          <w:sz w:val="28"/>
          <w:szCs w:val="28"/>
        </w:rPr>
        <w:softHyphen/>
      </w:r>
      <w:r w:rsidRPr="005A45D1">
        <w:rPr>
          <w:sz w:val="28"/>
          <w:szCs w:val="28"/>
        </w:rPr>
        <w:softHyphen/>
      </w:r>
      <w:r w:rsidRPr="005A45D1">
        <w:rPr>
          <w:sz w:val="28"/>
          <w:szCs w:val="28"/>
        </w:rPr>
        <w:softHyphen/>
      </w:r>
      <w:r w:rsidRPr="005A45D1">
        <w:rPr>
          <w:sz w:val="28"/>
          <w:szCs w:val="28"/>
        </w:rPr>
        <w:softHyphen/>
      </w:r>
      <w:r w:rsidRPr="005A45D1">
        <w:rPr>
          <w:sz w:val="28"/>
          <w:szCs w:val="28"/>
        </w:rPr>
        <w:softHyphen/>
        <w:t>____________________________________________________________</w:t>
      </w:r>
    </w:p>
    <w:p w:rsidR="00DA1453" w:rsidRPr="005A45D1" w:rsidRDefault="00DA1453" w:rsidP="008658F7">
      <w:pPr>
        <w:ind w:left="-864"/>
        <w:rPr>
          <w:sz w:val="28"/>
          <w:szCs w:val="28"/>
        </w:rPr>
      </w:pPr>
    </w:p>
    <w:p w:rsidR="00480E08" w:rsidRPr="005A45D1" w:rsidRDefault="00480E08" w:rsidP="00DA1453">
      <w:pPr>
        <w:pStyle w:val="ListParagraph"/>
        <w:numPr>
          <w:ilvl w:val="0"/>
          <w:numId w:val="3"/>
        </w:numPr>
        <w:rPr>
          <w:sz w:val="28"/>
          <w:szCs w:val="28"/>
        </w:rPr>
      </w:pPr>
      <w:r w:rsidRPr="005A45D1">
        <w:rPr>
          <w:sz w:val="28"/>
          <w:szCs w:val="28"/>
        </w:rPr>
        <w:t xml:space="preserve">Availability (days/times that you are usually free – when you don’t have classes, work, or other scheduled activity):  </w:t>
      </w:r>
    </w:p>
    <w:p w:rsidR="00480E08" w:rsidRPr="005A45D1" w:rsidRDefault="00480E08" w:rsidP="00480E08">
      <w:pPr>
        <w:pStyle w:val="ListParagraph"/>
        <w:rPr>
          <w:sz w:val="28"/>
          <w:szCs w:val="28"/>
        </w:rPr>
      </w:pPr>
    </w:p>
    <w:p w:rsidR="008658F7" w:rsidRPr="005A45D1" w:rsidRDefault="00DA1453" w:rsidP="00DA1453">
      <w:pPr>
        <w:pStyle w:val="ListParagraph"/>
        <w:numPr>
          <w:ilvl w:val="0"/>
          <w:numId w:val="3"/>
        </w:numPr>
        <w:rPr>
          <w:sz w:val="28"/>
          <w:szCs w:val="28"/>
        </w:rPr>
      </w:pPr>
      <w:r w:rsidRPr="005A45D1">
        <w:rPr>
          <w:sz w:val="28"/>
          <w:szCs w:val="28"/>
        </w:rPr>
        <w:t>On a separate page, write a 300-word essay summarizing why you wish to be a CMES Outreach Scholar and what you think you can do for our program.</w:t>
      </w:r>
    </w:p>
    <w:p w:rsidR="00480E08" w:rsidRDefault="00480E08" w:rsidP="008658F7">
      <w:pPr>
        <w:ind w:left="-864"/>
        <w:rPr>
          <w:sz w:val="28"/>
          <w:szCs w:val="28"/>
        </w:rPr>
      </w:pPr>
    </w:p>
    <w:p w:rsidR="001E1644" w:rsidRPr="005A45D1" w:rsidRDefault="001E1644" w:rsidP="008658F7">
      <w:pPr>
        <w:ind w:left="-864"/>
        <w:rPr>
          <w:sz w:val="28"/>
          <w:szCs w:val="28"/>
        </w:rPr>
      </w:pPr>
    </w:p>
    <w:p w:rsidR="00C837C7" w:rsidRDefault="00DA1453" w:rsidP="00DA1453">
      <w:pPr>
        <w:ind w:left="-864"/>
        <w:rPr>
          <w:sz w:val="28"/>
          <w:szCs w:val="28"/>
        </w:rPr>
      </w:pPr>
      <w:r w:rsidRPr="005A45D1">
        <w:rPr>
          <w:sz w:val="28"/>
          <w:szCs w:val="28"/>
        </w:rPr>
        <w:t>----</w:t>
      </w:r>
      <w:r w:rsidR="00C837C7">
        <w:rPr>
          <w:sz w:val="28"/>
          <w:szCs w:val="28"/>
        </w:rPr>
        <w:t>E</w:t>
      </w:r>
      <w:r w:rsidRPr="005A45D1">
        <w:rPr>
          <w:sz w:val="28"/>
          <w:szCs w:val="28"/>
        </w:rPr>
        <w:t xml:space="preserve">mail </w:t>
      </w:r>
      <w:r w:rsidR="00C837C7">
        <w:rPr>
          <w:sz w:val="28"/>
          <w:szCs w:val="28"/>
        </w:rPr>
        <w:t>your complete application t</w:t>
      </w:r>
      <w:r w:rsidRPr="005A45D1">
        <w:rPr>
          <w:sz w:val="28"/>
          <w:szCs w:val="28"/>
        </w:rPr>
        <w:t xml:space="preserve">o </w:t>
      </w:r>
      <w:hyperlink r:id="rId7" w:history="1">
        <w:r w:rsidR="005A45D1" w:rsidRPr="005A45D1">
          <w:rPr>
            <w:rStyle w:val="Hyperlink"/>
            <w:sz w:val="28"/>
            <w:szCs w:val="28"/>
          </w:rPr>
          <w:t>adeli@email.arizona.edu</w:t>
        </w:r>
      </w:hyperlink>
      <w:r w:rsidRPr="005A45D1">
        <w:rPr>
          <w:sz w:val="28"/>
          <w:szCs w:val="28"/>
        </w:rPr>
        <w:t>.</w:t>
      </w:r>
      <w:r w:rsidR="001E1644">
        <w:rPr>
          <w:sz w:val="28"/>
          <w:szCs w:val="28"/>
        </w:rPr>
        <w:t xml:space="preserve"> </w:t>
      </w:r>
    </w:p>
    <w:p w:rsidR="005A45D1" w:rsidRPr="005A45D1" w:rsidRDefault="005A45D1" w:rsidP="00DA1453">
      <w:pPr>
        <w:ind w:left="-864"/>
        <w:rPr>
          <w:b/>
          <w:color w:val="C00000"/>
          <w:sz w:val="28"/>
          <w:szCs w:val="28"/>
        </w:rPr>
      </w:pPr>
      <w:r w:rsidRPr="005A45D1">
        <w:rPr>
          <w:color w:val="C00000"/>
          <w:sz w:val="28"/>
          <w:szCs w:val="28"/>
        </w:rPr>
        <w:t xml:space="preserve">Deadline: </w:t>
      </w:r>
      <w:bookmarkStart w:id="0" w:name="_GoBack"/>
      <w:bookmarkEnd w:id="0"/>
      <w:r w:rsidR="00815B3D">
        <w:rPr>
          <w:color w:val="C00000"/>
          <w:sz w:val="28"/>
          <w:szCs w:val="28"/>
        </w:rPr>
        <w:t xml:space="preserve">September </w:t>
      </w:r>
      <w:r w:rsidR="00C837C7">
        <w:rPr>
          <w:color w:val="C00000"/>
          <w:sz w:val="28"/>
          <w:szCs w:val="28"/>
        </w:rPr>
        <w:t>9</w:t>
      </w:r>
      <w:r w:rsidRPr="005A45D1">
        <w:rPr>
          <w:color w:val="C00000"/>
          <w:sz w:val="28"/>
          <w:szCs w:val="28"/>
        </w:rPr>
        <w:t>, 20</w:t>
      </w:r>
      <w:r w:rsidR="00C837C7">
        <w:rPr>
          <w:color w:val="C00000"/>
          <w:sz w:val="28"/>
          <w:szCs w:val="28"/>
        </w:rPr>
        <w:t>20</w:t>
      </w:r>
      <w:r w:rsidRPr="005A45D1">
        <w:rPr>
          <w:color w:val="C00000"/>
          <w:sz w:val="28"/>
          <w:szCs w:val="28"/>
        </w:rPr>
        <w:t>.</w:t>
      </w:r>
    </w:p>
    <w:sectPr w:rsidR="005A45D1" w:rsidRPr="005A45D1" w:rsidSect="0003559C">
      <w:pgSz w:w="12240" w:h="15840"/>
      <w:pgMar w:top="1440" w:right="1440" w:bottom="1440" w:left="1800" w:header="720" w:footer="720" w:gutter="0"/>
      <w:pgBorders w:offsetFrom="page">
        <w:top w:val="thinThickSmallGap" w:sz="18" w:space="24" w:color="333399"/>
        <w:left w:val="thinThickSmallGap" w:sz="18" w:space="24" w:color="333399"/>
        <w:bottom w:val="thickThinSmallGap" w:sz="18" w:space="24" w:color="333399"/>
        <w:right w:val="thickThinSmallGap" w:sz="18" w:space="24" w:color="333399"/>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lexRegular">
    <w:altName w:val="Courier New"/>
    <w:charset w:val="00"/>
    <w:family w:val="auto"/>
    <w:pitch w:val="variable"/>
    <w:sig w:usb0="00000001" w:usb1="00000000" w:usb2="00000000" w:usb3="00000000" w:csb0="00000009" w:csb1="00000000"/>
  </w:font>
  <w:font w:name="Gill Sans MT">
    <w:panose1 w:val="020B0502020104020203"/>
    <w:charset w:val="00"/>
    <w:family w:val="swiss"/>
    <w:pitch w:val="variable"/>
    <w:sig w:usb0="00000007" w:usb1="00000000" w:usb2="00000000" w:usb3="00000000" w:csb0="00000003" w:csb1="00000000"/>
  </w:font>
  <w:font w:name="SolexBoldLining">
    <w:altName w:val="Courier New"/>
    <w:charset w:val="00"/>
    <w:family w:val="auto"/>
    <w:pitch w:val="variable"/>
    <w:sig w:usb0="00000083" w:usb1="00000000" w:usb2="00000000" w:usb3="00000000" w:csb0="00000009" w:csb1="00000000"/>
  </w:font>
  <w:font w:name="SolexMediumLining">
    <w:altName w:val="Courier New"/>
    <w:charset w:val="00"/>
    <w:family w:val="auto"/>
    <w:pitch w:val="variable"/>
    <w:sig w:usb0="00000083" w:usb1="00000000" w:usb2="00000000" w:usb3="00000000" w:csb0="00000009" w:csb1="00000000"/>
  </w:font>
  <w:font w:name="SolexBlack">
    <w:altName w:val="Courier New"/>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C4C78"/>
    <w:multiLevelType w:val="hybridMultilevel"/>
    <w:tmpl w:val="A2288950"/>
    <w:lvl w:ilvl="0" w:tplc="7E8E8D00">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37426B"/>
    <w:multiLevelType w:val="hybridMultilevel"/>
    <w:tmpl w:val="0B424490"/>
    <w:lvl w:ilvl="0" w:tplc="E024626A">
      <w:start w:val="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BC5205"/>
    <w:multiLevelType w:val="hybridMultilevel"/>
    <w:tmpl w:val="73AAE120"/>
    <w:lvl w:ilvl="0" w:tplc="B09AA3E8">
      <w:start w:val="1"/>
      <w:numFmt w:val="decimal"/>
      <w:lvlText w:val="%1."/>
      <w:lvlJc w:val="left"/>
      <w:pPr>
        <w:ind w:left="-504" w:hanging="360"/>
      </w:pPr>
      <w:rPr>
        <w:rFonts w:hint="default"/>
      </w:rPr>
    </w:lvl>
    <w:lvl w:ilvl="1" w:tplc="04090019" w:tentative="1">
      <w:start w:val="1"/>
      <w:numFmt w:val="lowerLetter"/>
      <w:lvlText w:val="%2."/>
      <w:lvlJc w:val="left"/>
      <w:pPr>
        <w:ind w:left="216" w:hanging="360"/>
      </w:pPr>
    </w:lvl>
    <w:lvl w:ilvl="2" w:tplc="0409001B" w:tentative="1">
      <w:start w:val="1"/>
      <w:numFmt w:val="lowerRoman"/>
      <w:lvlText w:val="%3."/>
      <w:lvlJc w:val="right"/>
      <w:pPr>
        <w:ind w:left="936" w:hanging="180"/>
      </w:pPr>
    </w:lvl>
    <w:lvl w:ilvl="3" w:tplc="0409000F" w:tentative="1">
      <w:start w:val="1"/>
      <w:numFmt w:val="decimal"/>
      <w:lvlText w:val="%4."/>
      <w:lvlJc w:val="left"/>
      <w:pPr>
        <w:ind w:left="1656" w:hanging="360"/>
      </w:pPr>
    </w:lvl>
    <w:lvl w:ilvl="4" w:tplc="04090019" w:tentative="1">
      <w:start w:val="1"/>
      <w:numFmt w:val="lowerLetter"/>
      <w:lvlText w:val="%5."/>
      <w:lvlJc w:val="left"/>
      <w:pPr>
        <w:ind w:left="2376" w:hanging="360"/>
      </w:pPr>
    </w:lvl>
    <w:lvl w:ilvl="5" w:tplc="0409001B" w:tentative="1">
      <w:start w:val="1"/>
      <w:numFmt w:val="lowerRoman"/>
      <w:lvlText w:val="%6."/>
      <w:lvlJc w:val="right"/>
      <w:pPr>
        <w:ind w:left="3096" w:hanging="180"/>
      </w:pPr>
    </w:lvl>
    <w:lvl w:ilvl="6" w:tplc="0409000F" w:tentative="1">
      <w:start w:val="1"/>
      <w:numFmt w:val="decimal"/>
      <w:lvlText w:val="%7."/>
      <w:lvlJc w:val="left"/>
      <w:pPr>
        <w:ind w:left="3816" w:hanging="360"/>
      </w:pPr>
    </w:lvl>
    <w:lvl w:ilvl="7" w:tplc="04090019" w:tentative="1">
      <w:start w:val="1"/>
      <w:numFmt w:val="lowerLetter"/>
      <w:lvlText w:val="%8."/>
      <w:lvlJc w:val="left"/>
      <w:pPr>
        <w:ind w:left="4536" w:hanging="360"/>
      </w:pPr>
    </w:lvl>
    <w:lvl w:ilvl="8" w:tplc="0409001B" w:tentative="1">
      <w:start w:val="1"/>
      <w:numFmt w:val="lowerRoman"/>
      <w:lvlText w:val="%9."/>
      <w:lvlJc w:val="right"/>
      <w:pPr>
        <w:ind w:left="525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117"/>
    <w:rsid w:val="0003559C"/>
    <w:rsid w:val="001459D0"/>
    <w:rsid w:val="00183F59"/>
    <w:rsid w:val="001E1644"/>
    <w:rsid w:val="002F21C6"/>
    <w:rsid w:val="004248EE"/>
    <w:rsid w:val="00480E08"/>
    <w:rsid w:val="004B585D"/>
    <w:rsid w:val="004C0123"/>
    <w:rsid w:val="00502EA5"/>
    <w:rsid w:val="00505CB6"/>
    <w:rsid w:val="005914AA"/>
    <w:rsid w:val="005A45D1"/>
    <w:rsid w:val="00746C6C"/>
    <w:rsid w:val="00814243"/>
    <w:rsid w:val="00815B3D"/>
    <w:rsid w:val="0085482E"/>
    <w:rsid w:val="008658F7"/>
    <w:rsid w:val="00927670"/>
    <w:rsid w:val="0093257A"/>
    <w:rsid w:val="00A023FE"/>
    <w:rsid w:val="00A37117"/>
    <w:rsid w:val="00A83C6F"/>
    <w:rsid w:val="00B547DF"/>
    <w:rsid w:val="00C837C7"/>
    <w:rsid w:val="00CD0A51"/>
    <w:rsid w:val="00D07402"/>
    <w:rsid w:val="00DA1453"/>
    <w:rsid w:val="00F0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73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1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37117"/>
    <w:rPr>
      <w:b/>
      <w:bCs/>
    </w:rPr>
  </w:style>
  <w:style w:type="character" w:styleId="Emphasis">
    <w:name w:val="Emphasis"/>
    <w:basedOn w:val="DefaultParagraphFont"/>
    <w:qFormat/>
    <w:rsid w:val="00A37117"/>
    <w:rPr>
      <w:i/>
      <w:iCs/>
    </w:rPr>
  </w:style>
  <w:style w:type="character" w:customStyle="1" w:styleId="style2">
    <w:name w:val="style2"/>
    <w:basedOn w:val="DefaultParagraphFont"/>
    <w:rsid w:val="00A37117"/>
  </w:style>
  <w:style w:type="paragraph" w:styleId="PlainText">
    <w:name w:val="Plain Text"/>
    <w:basedOn w:val="Normal"/>
    <w:link w:val="PlainTextChar"/>
    <w:uiPriority w:val="99"/>
    <w:unhideWhenUsed/>
    <w:rsid w:val="00A37117"/>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37117"/>
    <w:rPr>
      <w:rFonts w:ascii="Consolas" w:hAnsi="Consolas"/>
      <w:sz w:val="21"/>
      <w:szCs w:val="21"/>
    </w:rPr>
  </w:style>
  <w:style w:type="paragraph" w:styleId="BalloonText">
    <w:name w:val="Balloon Text"/>
    <w:basedOn w:val="Normal"/>
    <w:link w:val="BalloonTextChar"/>
    <w:uiPriority w:val="99"/>
    <w:semiHidden/>
    <w:unhideWhenUsed/>
    <w:rsid w:val="00A37117"/>
    <w:rPr>
      <w:rFonts w:ascii="Tahoma" w:hAnsi="Tahoma" w:cs="Tahoma"/>
      <w:sz w:val="16"/>
      <w:szCs w:val="16"/>
    </w:rPr>
  </w:style>
  <w:style w:type="character" w:customStyle="1" w:styleId="BalloonTextChar">
    <w:name w:val="Balloon Text Char"/>
    <w:basedOn w:val="DefaultParagraphFont"/>
    <w:link w:val="BalloonText"/>
    <w:uiPriority w:val="99"/>
    <w:semiHidden/>
    <w:rsid w:val="00A37117"/>
    <w:rPr>
      <w:rFonts w:ascii="Tahoma" w:eastAsia="Times New Roman" w:hAnsi="Tahoma" w:cs="Tahoma"/>
      <w:sz w:val="16"/>
      <w:szCs w:val="16"/>
    </w:rPr>
  </w:style>
  <w:style w:type="character" w:styleId="Hyperlink">
    <w:name w:val="Hyperlink"/>
    <w:basedOn w:val="DefaultParagraphFont"/>
    <w:uiPriority w:val="99"/>
    <w:unhideWhenUsed/>
    <w:rsid w:val="00A37117"/>
    <w:rPr>
      <w:color w:val="0000FF"/>
      <w:u w:val="single"/>
    </w:rPr>
  </w:style>
  <w:style w:type="paragraph" w:styleId="ListParagraph">
    <w:name w:val="List Paragraph"/>
    <w:basedOn w:val="Normal"/>
    <w:uiPriority w:val="34"/>
    <w:qFormat/>
    <w:rsid w:val="000355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1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37117"/>
    <w:rPr>
      <w:b/>
      <w:bCs/>
    </w:rPr>
  </w:style>
  <w:style w:type="character" w:styleId="Emphasis">
    <w:name w:val="Emphasis"/>
    <w:basedOn w:val="DefaultParagraphFont"/>
    <w:qFormat/>
    <w:rsid w:val="00A37117"/>
    <w:rPr>
      <w:i/>
      <w:iCs/>
    </w:rPr>
  </w:style>
  <w:style w:type="character" w:customStyle="1" w:styleId="style2">
    <w:name w:val="style2"/>
    <w:basedOn w:val="DefaultParagraphFont"/>
    <w:rsid w:val="00A37117"/>
  </w:style>
  <w:style w:type="paragraph" w:styleId="PlainText">
    <w:name w:val="Plain Text"/>
    <w:basedOn w:val="Normal"/>
    <w:link w:val="PlainTextChar"/>
    <w:uiPriority w:val="99"/>
    <w:unhideWhenUsed/>
    <w:rsid w:val="00A37117"/>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37117"/>
    <w:rPr>
      <w:rFonts w:ascii="Consolas" w:hAnsi="Consolas"/>
      <w:sz w:val="21"/>
      <w:szCs w:val="21"/>
    </w:rPr>
  </w:style>
  <w:style w:type="paragraph" w:styleId="BalloonText">
    <w:name w:val="Balloon Text"/>
    <w:basedOn w:val="Normal"/>
    <w:link w:val="BalloonTextChar"/>
    <w:uiPriority w:val="99"/>
    <w:semiHidden/>
    <w:unhideWhenUsed/>
    <w:rsid w:val="00A37117"/>
    <w:rPr>
      <w:rFonts w:ascii="Tahoma" w:hAnsi="Tahoma" w:cs="Tahoma"/>
      <w:sz w:val="16"/>
      <w:szCs w:val="16"/>
    </w:rPr>
  </w:style>
  <w:style w:type="character" w:customStyle="1" w:styleId="BalloonTextChar">
    <w:name w:val="Balloon Text Char"/>
    <w:basedOn w:val="DefaultParagraphFont"/>
    <w:link w:val="BalloonText"/>
    <w:uiPriority w:val="99"/>
    <w:semiHidden/>
    <w:rsid w:val="00A37117"/>
    <w:rPr>
      <w:rFonts w:ascii="Tahoma" w:eastAsia="Times New Roman" w:hAnsi="Tahoma" w:cs="Tahoma"/>
      <w:sz w:val="16"/>
      <w:szCs w:val="16"/>
    </w:rPr>
  </w:style>
  <w:style w:type="character" w:styleId="Hyperlink">
    <w:name w:val="Hyperlink"/>
    <w:basedOn w:val="DefaultParagraphFont"/>
    <w:uiPriority w:val="99"/>
    <w:unhideWhenUsed/>
    <w:rsid w:val="00A37117"/>
    <w:rPr>
      <w:color w:val="0000FF"/>
      <w:u w:val="single"/>
    </w:rPr>
  </w:style>
  <w:style w:type="paragraph" w:styleId="ListParagraph">
    <w:name w:val="List Paragraph"/>
    <w:basedOn w:val="Normal"/>
    <w:uiPriority w:val="34"/>
    <w:qFormat/>
    <w:rsid w:val="00035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deli@email.arizon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llaikko</dc:creator>
  <cp:lastModifiedBy>Lisa</cp:lastModifiedBy>
  <cp:revision>2</cp:revision>
  <cp:lastPrinted>2012-02-22T21:49:00Z</cp:lastPrinted>
  <dcterms:created xsi:type="dcterms:W3CDTF">2020-08-19T17:58:00Z</dcterms:created>
  <dcterms:modified xsi:type="dcterms:W3CDTF">2020-08-19T17:58:00Z</dcterms:modified>
</cp:coreProperties>
</file>